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59DD" w14:textId="77777777" w:rsidR="00993DE9" w:rsidRDefault="00993DE9" w:rsidP="00A11E88">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sz w:val="24"/>
          <w:szCs w:val="24"/>
          <w:lang w:eastAsia="et-EE"/>
        </w:rPr>
      </w:pPr>
    </w:p>
    <w:p w14:paraId="7C81C5E3" w14:textId="77777777" w:rsidR="00993DE9" w:rsidRDefault="00993DE9" w:rsidP="00A11E88">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sz w:val="24"/>
          <w:szCs w:val="24"/>
          <w:lang w:eastAsia="et-EE"/>
        </w:rPr>
      </w:pPr>
    </w:p>
    <w:p w14:paraId="7B77AA96" w14:textId="1991833D" w:rsidR="00A11E88" w:rsidRPr="003E1931" w:rsidRDefault="003E1931" w:rsidP="00A11E88">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sz w:val="24"/>
          <w:szCs w:val="24"/>
          <w:lang w:eastAsia="et-EE"/>
        </w:rPr>
      </w:pPr>
      <w:r w:rsidRPr="003E1931">
        <w:rPr>
          <w:rFonts w:ascii="Times New Roman" w:eastAsia="Times New Roman" w:hAnsi="Times New Roman" w:cs="Times New Roman"/>
          <w:sz w:val="24"/>
          <w:szCs w:val="24"/>
          <w:lang w:eastAsia="et-EE"/>
        </w:rPr>
        <w:t>Hankeleping sõlmitakse poolte vahel riigihanke „Rahandusministeeriumi Fiskaalpoliitika osakonna aruandluslahenduse arendustööde, haldusteenuse ning vajalike litsentside soetamine“ (viitenumber 242479) tulemusel 14.01.2022 sõlmitud raamlepingu nr 2.1-4/22/00002 alusel alljärgnevas:</w:t>
      </w:r>
    </w:p>
    <w:p w14:paraId="38D8447D" w14:textId="77777777" w:rsidR="00A11E88" w:rsidRDefault="00A11E88" w:rsidP="00A11E88">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sz w:val="24"/>
          <w:szCs w:val="24"/>
          <w:lang w:eastAsia="et-EE"/>
        </w:rPr>
      </w:pPr>
    </w:p>
    <w:p w14:paraId="5BC83CF6" w14:textId="77777777" w:rsidR="00A11E88" w:rsidRDefault="00A11E88" w:rsidP="00A11E88">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PAKKUMUS</w:t>
      </w:r>
    </w:p>
    <w:p w14:paraId="2BD78322" w14:textId="77777777" w:rsidR="00A11E88" w:rsidRDefault="00A11E88" w:rsidP="00A11E88">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b/>
          <w:sz w:val="24"/>
          <w:szCs w:val="24"/>
          <w:lang w:eastAsia="et-EE"/>
        </w:rPr>
      </w:pPr>
    </w:p>
    <w:p w14:paraId="75E21EB4" w14:textId="77777777" w:rsidR="00040CA6" w:rsidRDefault="00040CA6" w:rsidP="00A11E88">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b/>
          <w:sz w:val="24"/>
          <w:szCs w:val="24"/>
          <w:lang w:eastAsia="et-EE"/>
        </w:rPr>
      </w:pPr>
    </w:p>
    <w:p w14:paraId="2D46E36F" w14:textId="171773CB" w:rsidR="00A11E88" w:rsidRDefault="00A11E88" w:rsidP="00A11E88">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Haldusteenus</w:t>
      </w:r>
    </w:p>
    <w:p w14:paraId="138FE89A" w14:textId="77777777" w:rsidR="00A11E88" w:rsidRDefault="00A11E88" w:rsidP="00A11E88">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sz w:val="24"/>
          <w:szCs w:val="24"/>
          <w:lang w:eastAsia="et-EE"/>
        </w:rPr>
      </w:pPr>
    </w:p>
    <w:p w14:paraId="12DB162B" w14:textId="77777777" w:rsidR="00A11E88" w:rsidRDefault="00A11E88" w:rsidP="00A11E88">
      <w:pPr>
        <w:pStyle w:val="BodyText"/>
        <w:rPr>
          <w:szCs w:val="24"/>
        </w:rPr>
      </w:pPr>
    </w:p>
    <w:tbl>
      <w:tblPr>
        <w:tblW w:w="89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8"/>
        <w:gridCol w:w="5947"/>
      </w:tblGrid>
      <w:tr w:rsidR="00A11E88" w14:paraId="47591B09" w14:textId="77777777" w:rsidTr="00A11E88">
        <w:trPr>
          <w:trHeight w:val="438"/>
        </w:trPr>
        <w:tc>
          <w:tcPr>
            <w:tcW w:w="3006" w:type="dxa"/>
            <w:tcBorders>
              <w:top w:val="single" w:sz="4" w:space="0" w:color="auto"/>
              <w:left w:val="single" w:sz="4" w:space="0" w:color="auto"/>
              <w:bottom w:val="single" w:sz="4" w:space="0" w:color="auto"/>
              <w:right w:val="single" w:sz="4" w:space="0" w:color="auto"/>
            </w:tcBorders>
            <w:hideMark/>
          </w:tcPr>
          <w:p w14:paraId="79EE2844" w14:textId="42E9886A" w:rsidR="00A11E88" w:rsidRDefault="00A11E88">
            <w:pPr>
              <w:pStyle w:val="BodyText"/>
              <w:spacing w:line="256" w:lineRule="auto"/>
              <w:rPr>
                <w:szCs w:val="24"/>
              </w:rPr>
            </w:pPr>
            <w:r>
              <w:rPr>
                <w:szCs w:val="24"/>
              </w:rPr>
              <w:t xml:space="preserve">Haldusteenuse </w:t>
            </w:r>
            <w:r w:rsidR="00993DE9">
              <w:rPr>
                <w:szCs w:val="24"/>
              </w:rPr>
              <w:t>periood</w:t>
            </w:r>
          </w:p>
        </w:tc>
        <w:tc>
          <w:tcPr>
            <w:tcW w:w="5942" w:type="dxa"/>
            <w:tcBorders>
              <w:top w:val="single" w:sz="4" w:space="0" w:color="auto"/>
              <w:left w:val="single" w:sz="4" w:space="0" w:color="auto"/>
              <w:bottom w:val="single" w:sz="4" w:space="0" w:color="auto"/>
              <w:right w:val="single" w:sz="4" w:space="0" w:color="auto"/>
            </w:tcBorders>
          </w:tcPr>
          <w:p w14:paraId="408B9ED5" w14:textId="2AFADEBF" w:rsidR="00A11E88" w:rsidRDefault="00993DE9">
            <w:pPr>
              <w:pStyle w:val="BodyText"/>
              <w:spacing w:line="256" w:lineRule="auto"/>
              <w:rPr>
                <w:szCs w:val="24"/>
              </w:rPr>
            </w:pPr>
            <w:r>
              <w:rPr>
                <w:szCs w:val="24"/>
              </w:rPr>
              <w:t>Jaanuar- Juuni 2024</w:t>
            </w:r>
          </w:p>
        </w:tc>
      </w:tr>
      <w:tr w:rsidR="00A11E88" w14:paraId="5B7327E5" w14:textId="77777777" w:rsidTr="00A11E88">
        <w:trPr>
          <w:trHeight w:val="438"/>
        </w:trPr>
        <w:tc>
          <w:tcPr>
            <w:tcW w:w="3006" w:type="dxa"/>
            <w:tcBorders>
              <w:top w:val="single" w:sz="4" w:space="0" w:color="auto"/>
              <w:left w:val="single" w:sz="4" w:space="0" w:color="auto"/>
              <w:bottom w:val="single" w:sz="4" w:space="0" w:color="auto"/>
              <w:right w:val="single" w:sz="4" w:space="0" w:color="auto"/>
            </w:tcBorders>
            <w:hideMark/>
          </w:tcPr>
          <w:p w14:paraId="406EF0F3" w14:textId="77777777" w:rsidR="00A11E88" w:rsidRDefault="00A11E88">
            <w:pPr>
              <w:pStyle w:val="BodyText"/>
              <w:spacing w:line="256" w:lineRule="auto"/>
              <w:jc w:val="left"/>
              <w:rPr>
                <w:szCs w:val="24"/>
              </w:rPr>
            </w:pPr>
            <w:r>
              <w:rPr>
                <w:szCs w:val="24"/>
              </w:rPr>
              <w:t>Haldusteenuse lõpp:</w:t>
            </w:r>
          </w:p>
        </w:tc>
        <w:tc>
          <w:tcPr>
            <w:tcW w:w="5942" w:type="dxa"/>
            <w:tcBorders>
              <w:top w:val="single" w:sz="4" w:space="0" w:color="auto"/>
              <w:left w:val="single" w:sz="4" w:space="0" w:color="auto"/>
              <w:bottom w:val="single" w:sz="4" w:space="0" w:color="auto"/>
              <w:right w:val="single" w:sz="4" w:space="0" w:color="auto"/>
            </w:tcBorders>
          </w:tcPr>
          <w:p w14:paraId="7B1E7B75" w14:textId="66A3FF92" w:rsidR="00A11E88" w:rsidRDefault="003E1931">
            <w:pPr>
              <w:pStyle w:val="BodyText"/>
              <w:spacing w:line="256" w:lineRule="auto"/>
              <w:rPr>
                <w:szCs w:val="24"/>
              </w:rPr>
            </w:pPr>
            <w:r>
              <w:rPr>
                <w:szCs w:val="24"/>
              </w:rPr>
              <w:t>30</w:t>
            </w:r>
            <w:r w:rsidR="00A11E88">
              <w:rPr>
                <w:szCs w:val="24"/>
              </w:rPr>
              <w:t>.</w:t>
            </w:r>
            <w:r>
              <w:rPr>
                <w:szCs w:val="24"/>
              </w:rPr>
              <w:t>06</w:t>
            </w:r>
            <w:r w:rsidR="00A11E88">
              <w:rPr>
                <w:szCs w:val="24"/>
              </w:rPr>
              <w:t>.202</w:t>
            </w:r>
            <w:r w:rsidR="0058345A">
              <w:rPr>
                <w:szCs w:val="24"/>
              </w:rPr>
              <w:t>4</w:t>
            </w:r>
          </w:p>
        </w:tc>
      </w:tr>
      <w:tr w:rsidR="00A11E88" w14:paraId="686DA40E" w14:textId="77777777" w:rsidTr="00A11E88">
        <w:trPr>
          <w:cantSplit/>
          <w:trHeight w:val="438"/>
        </w:trPr>
        <w:tc>
          <w:tcPr>
            <w:tcW w:w="8948" w:type="dxa"/>
            <w:gridSpan w:val="2"/>
            <w:tcBorders>
              <w:top w:val="single" w:sz="4" w:space="0" w:color="auto"/>
              <w:left w:val="single" w:sz="4" w:space="0" w:color="auto"/>
              <w:bottom w:val="single" w:sz="4" w:space="0" w:color="auto"/>
              <w:right w:val="single" w:sz="4" w:space="0" w:color="auto"/>
            </w:tcBorders>
            <w:hideMark/>
          </w:tcPr>
          <w:p w14:paraId="6BCE67B6" w14:textId="77777777" w:rsidR="00A11E88" w:rsidRDefault="00A11E88">
            <w:pPr>
              <w:pStyle w:val="BodyText"/>
              <w:spacing w:line="256" w:lineRule="auto"/>
              <w:rPr>
                <w:szCs w:val="24"/>
              </w:rPr>
            </w:pPr>
            <w:r>
              <w:rPr>
                <w:szCs w:val="24"/>
              </w:rPr>
              <w:t>Märkused:</w:t>
            </w:r>
          </w:p>
        </w:tc>
      </w:tr>
    </w:tbl>
    <w:p w14:paraId="513B9F80" w14:textId="77777777" w:rsidR="00A11E88" w:rsidRDefault="00A11E88" w:rsidP="00A11E88">
      <w:pPr>
        <w:tabs>
          <w:tab w:val="left" w:pos="-720"/>
          <w:tab w:val="left" w:pos="9072"/>
        </w:tabs>
        <w:suppressAutoHyphens/>
        <w:ind w:right="-43"/>
        <w:rPr>
          <w:rFonts w:ascii="Times New Roman" w:hAnsi="Times New Roman" w:cs="Times New Roman"/>
          <w:spacing w:val="-3"/>
          <w:sz w:val="24"/>
          <w:szCs w:val="24"/>
        </w:rPr>
      </w:pPr>
    </w:p>
    <w:p w14:paraId="7762D959" w14:textId="77777777" w:rsidR="00A11E88" w:rsidRDefault="00A11E88" w:rsidP="00A11E88">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sz w:val="24"/>
          <w:szCs w:val="24"/>
          <w:lang w:eastAsia="et-EE"/>
        </w:rPr>
      </w:pPr>
    </w:p>
    <w:p w14:paraId="26392218" w14:textId="02AD7722" w:rsidR="00A11E88" w:rsidRDefault="00A11E88" w:rsidP="00A11E88">
      <w:pPr>
        <w:pStyle w:val="ListParagraph"/>
        <w:numPr>
          <w:ilvl w:val="0"/>
          <w:numId w:val="1"/>
        </w:numPr>
        <w:tabs>
          <w:tab w:val="left" w:pos="288"/>
          <w:tab w:val="left" w:pos="1584"/>
          <w:tab w:val="left" w:pos="2880"/>
          <w:tab w:val="left" w:pos="4176"/>
          <w:tab w:val="left" w:pos="5472"/>
          <w:tab w:val="left" w:pos="6768"/>
          <w:tab w:val="left" w:pos="8064"/>
          <w:tab w:val="left" w:pos="9072"/>
        </w:tabs>
        <w:jc w:val="both"/>
      </w:pPr>
      <w:r>
        <w:t xml:space="preserve">Maksimaalne kogumaksumus (lisandub km): </w:t>
      </w:r>
      <w:r w:rsidR="003E1931">
        <w:t>2396</w:t>
      </w:r>
      <w:r>
        <w:t xml:space="preserve"> </w:t>
      </w:r>
      <w:proofErr w:type="spellStart"/>
      <w:r>
        <w:t>eur</w:t>
      </w:r>
      <w:proofErr w:type="spellEnd"/>
      <w:r w:rsidR="008E3CCE">
        <w:t>.</w:t>
      </w:r>
    </w:p>
    <w:p w14:paraId="78DDC8CF" w14:textId="77777777" w:rsidR="00A11E88" w:rsidRDefault="00A11E88" w:rsidP="00A11E88">
      <w:pPr>
        <w:pStyle w:val="ListParagraph"/>
        <w:numPr>
          <w:ilvl w:val="0"/>
          <w:numId w:val="1"/>
        </w:numPr>
        <w:tabs>
          <w:tab w:val="left" w:pos="288"/>
          <w:tab w:val="left" w:pos="1584"/>
          <w:tab w:val="left" w:pos="2880"/>
          <w:tab w:val="left" w:pos="4176"/>
          <w:tab w:val="left" w:pos="5472"/>
          <w:tab w:val="left" w:pos="6768"/>
          <w:tab w:val="left" w:pos="8064"/>
          <w:tab w:val="left" w:pos="9072"/>
        </w:tabs>
        <w:jc w:val="both"/>
      </w:pPr>
      <w:r>
        <w:t>Käesoleva pakkumuse allkirjastamisel täitja ja tellija poolt, muutub käesolev pakkumus hankelepinguks.</w:t>
      </w:r>
    </w:p>
    <w:p w14:paraId="6F6DA216" w14:textId="77777777" w:rsidR="00A11E88" w:rsidRDefault="00A11E88" w:rsidP="00A11E88">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sz w:val="24"/>
          <w:szCs w:val="24"/>
          <w:lang w:eastAsia="et-EE"/>
        </w:rPr>
      </w:pPr>
    </w:p>
    <w:p w14:paraId="5BF00D9E" w14:textId="77777777" w:rsidR="00A11E88" w:rsidRDefault="00A11E88" w:rsidP="00A11E88">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sz w:val="24"/>
          <w:szCs w:val="24"/>
          <w:lang w:eastAsia="et-EE"/>
        </w:rPr>
      </w:pPr>
    </w:p>
    <w:p w14:paraId="23474855" w14:textId="77777777" w:rsidR="00A11E88" w:rsidRDefault="00A11E88" w:rsidP="00A11E88">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sz w:val="24"/>
          <w:szCs w:val="24"/>
          <w:lang w:eastAsia="et-EE"/>
        </w:rPr>
      </w:pPr>
    </w:p>
    <w:p w14:paraId="00AEA7DE" w14:textId="77777777" w:rsidR="00A11E88" w:rsidRDefault="00A11E88" w:rsidP="00A11E88">
      <w:pPr>
        <w:spacing w:after="0" w:line="240" w:lineRule="auto"/>
        <w:jc w:val="right"/>
        <w:rPr>
          <w:rFonts w:ascii="Times New Roman" w:eastAsia="Times New Roman" w:hAnsi="Times New Roman" w:cs="Times New Roman"/>
          <w:sz w:val="24"/>
          <w:szCs w:val="24"/>
          <w:lang w:eastAsia="et-EE"/>
        </w:rPr>
      </w:pPr>
    </w:p>
    <w:p w14:paraId="476AB1F6" w14:textId="77777777" w:rsidR="00A11E88" w:rsidRDefault="00A11E88" w:rsidP="00A11E88">
      <w:pPr>
        <w:spacing w:after="0" w:line="240" w:lineRule="auto"/>
        <w:jc w:val="right"/>
        <w:rPr>
          <w:rFonts w:ascii="Times New Roman" w:eastAsia="Times New Roman" w:hAnsi="Times New Roman" w:cs="Times New Roman"/>
          <w:sz w:val="24"/>
          <w:szCs w:val="24"/>
          <w:lang w:eastAsia="et-EE"/>
        </w:rPr>
      </w:pPr>
    </w:p>
    <w:tbl>
      <w:tblPr>
        <w:tblW w:w="9000" w:type="dxa"/>
        <w:tblLayout w:type="fixed"/>
        <w:tblLook w:val="04A0" w:firstRow="1" w:lastRow="0" w:firstColumn="1" w:lastColumn="0" w:noHBand="0" w:noVBand="1"/>
      </w:tblPr>
      <w:tblGrid>
        <w:gridCol w:w="2978"/>
        <w:gridCol w:w="3011"/>
        <w:gridCol w:w="3011"/>
      </w:tblGrid>
      <w:tr w:rsidR="00AA7196" w14:paraId="1A4BF797" w14:textId="77777777" w:rsidTr="00AA7196">
        <w:trPr>
          <w:trHeight w:val="319"/>
        </w:trPr>
        <w:tc>
          <w:tcPr>
            <w:tcW w:w="2977" w:type="dxa"/>
            <w:hideMark/>
          </w:tcPr>
          <w:p w14:paraId="342E9CE7" w14:textId="77777777" w:rsidR="00AA7196" w:rsidRDefault="00AA7196">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Täitja</w:t>
            </w:r>
          </w:p>
          <w:p w14:paraId="7B461165" w14:textId="77777777" w:rsidR="00AA7196" w:rsidRDefault="00AA7196">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b/>
                <w:bCs/>
                <w:sz w:val="24"/>
                <w:szCs w:val="24"/>
                <w:lang w:eastAsia="et-EE"/>
              </w:rPr>
            </w:pPr>
            <w:proofErr w:type="spellStart"/>
            <w:r>
              <w:rPr>
                <w:rFonts w:ascii="Times New Roman" w:hAnsi="Times New Roman" w:cs="Times New Roman"/>
                <w:b/>
                <w:bCs/>
                <w:sz w:val="24"/>
                <w:szCs w:val="24"/>
              </w:rPr>
              <w:t>Datafruit</w:t>
            </w:r>
            <w:proofErr w:type="spellEnd"/>
            <w:r>
              <w:rPr>
                <w:rFonts w:ascii="Times New Roman" w:hAnsi="Times New Roman" w:cs="Times New Roman"/>
                <w:b/>
                <w:bCs/>
                <w:sz w:val="24"/>
                <w:szCs w:val="24"/>
              </w:rPr>
              <w:t xml:space="preserve"> OÜ</w:t>
            </w:r>
          </w:p>
        </w:tc>
        <w:tc>
          <w:tcPr>
            <w:tcW w:w="3011" w:type="dxa"/>
            <w:hideMark/>
          </w:tcPr>
          <w:p w14:paraId="4A165AD5" w14:textId="77777777" w:rsidR="00AA7196" w:rsidRDefault="00AA7196">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Tellija</w:t>
            </w:r>
          </w:p>
          <w:p w14:paraId="56A7830E" w14:textId="77777777" w:rsidR="00AA7196" w:rsidRDefault="00AA7196">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b/>
                <w:bCs/>
                <w:sz w:val="24"/>
                <w:szCs w:val="24"/>
                <w:lang w:eastAsia="et-EE"/>
              </w:rPr>
            </w:pPr>
            <w:r>
              <w:rPr>
                <w:rFonts w:ascii="Times New Roman" w:hAnsi="Times New Roman" w:cs="Times New Roman"/>
                <w:b/>
                <w:bCs/>
                <w:sz w:val="24"/>
                <w:szCs w:val="24"/>
              </w:rPr>
              <w:t>Rahandusministeerium</w:t>
            </w:r>
          </w:p>
        </w:tc>
        <w:tc>
          <w:tcPr>
            <w:tcW w:w="3011" w:type="dxa"/>
            <w:hideMark/>
          </w:tcPr>
          <w:p w14:paraId="735B9C94" w14:textId="77777777" w:rsidR="00AA7196" w:rsidRDefault="00AA7196">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Maksja</w:t>
            </w:r>
          </w:p>
          <w:p w14:paraId="1C92DA92" w14:textId="77777777" w:rsidR="00AA7196" w:rsidRDefault="00AA719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Rahandusministeeriumi</w:t>
            </w:r>
          </w:p>
          <w:p w14:paraId="48D7CFCE" w14:textId="77777777" w:rsidR="00AA7196" w:rsidRDefault="00AA7196">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sz w:val="24"/>
                <w:szCs w:val="24"/>
                <w:lang w:eastAsia="et-EE"/>
              </w:rPr>
            </w:pPr>
            <w:r>
              <w:rPr>
                <w:rFonts w:ascii="Times New Roman" w:hAnsi="Times New Roman" w:cs="Times New Roman"/>
                <w:b/>
                <w:bCs/>
                <w:sz w:val="24"/>
                <w:szCs w:val="24"/>
              </w:rPr>
              <w:t>Infotehnoloogiakeskus</w:t>
            </w:r>
          </w:p>
        </w:tc>
      </w:tr>
      <w:tr w:rsidR="00AA7196" w14:paraId="4628159B" w14:textId="77777777" w:rsidTr="00AA7196">
        <w:trPr>
          <w:trHeight w:val="318"/>
        </w:trPr>
        <w:tc>
          <w:tcPr>
            <w:tcW w:w="2977" w:type="dxa"/>
            <w:hideMark/>
          </w:tcPr>
          <w:p w14:paraId="6F6628F4" w14:textId="77777777" w:rsidR="00AA7196" w:rsidRDefault="00AA7196">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(allkirjastatud digitaalselt)</w:t>
            </w:r>
          </w:p>
        </w:tc>
        <w:tc>
          <w:tcPr>
            <w:tcW w:w="3011" w:type="dxa"/>
            <w:hideMark/>
          </w:tcPr>
          <w:p w14:paraId="3D3E1552" w14:textId="77777777" w:rsidR="00AA7196" w:rsidRDefault="00AA7196">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(allkirjastatud digitaalselt)</w:t>
            </w:r>
          </w:p>
        </w:tc>
        <w:tc>
          <w:tcPr>
            <w:tcW w:w="3011" w:type="dxa"/>
            <w:hideMark/>
          </w:tcPr>
          <w:p w14:paraId="11C4CE39" w14:textId="77777777" w:rsidR="00AA7196" w:rsidRDefault="00AA7196">
            <w:pPr>
              <w:tabs>
                <w:tab w:val="left" w:pos="288"/>
                <w:tab w:val="left" w:pos="1584"/>
                <w:tab w:val="left" w:pos="2880"/>
                <w:tab w:val="left" w:pos="4176"/>
                <w:tab w:val="left" w:pos="5472"/>
                <w:tab w:val="left" w:pos="6768"/>
                <w:tab w:val="left" w:pos="8064"/>
                <w:tab w:val="left" w:pos="9072"/>
              </w:tabs>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(allkirjastatud digitaalselt)</w:t>
            </w:r>
          </w:p>
        </w:tc>
      </w:tr>
    </w:tbl>
    <w:p w14:paraId="175A8651" w14:textId="77777777" w:rsidR="004B6B2A" w:rsidRDefault="004B6B2A"/>
    <w:sectPr w:rsidR="004B6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B7DF8"/>
    <w:multiLevelType w:val="hybridMultilevel"/>
    <w:tmpl w:val="DF52CB18"/>
    <w:lvl w:ilvl="0" w:tplc="0425000F">
      <w:start w:val="1"/>
      <w:numFmt w:val="decimal"/>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num w:numId="1" w16cid:durableId="21465059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E88"/>
    <w:rsid w:val="00040CA6"/>
    <w:rsid w:val="003C3C7D"/>
    <w:rsid w:val="003E1931"/>
    <w:rsid w:val="004B6B2A"/>
    <w:rsid w:val="004C5676"/>
    <w:rsid w:val="0058345A"/>
    <w:rsid w:val="008E3CCE"/>
    <w:rsid w:val="00993DE9"/>
    <w:rsid w:val="00A11E88"/>
    <w:rsid w:val="00A83078"/>
    <w:rsid w:val="00AA7196"/>
    <w:rsid w:val="00AE3072"/>
    <w:rsid w:val="00C05D76"/>
    <w:rsid w:val="00CB6BB9"/>
    <w:rsid w:val="00D071F8"/>
    <w:rsid w:val="00F760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5835"/>
  <w15:chartTrackingRefBased/>
  <w15:docId w15:val="{798FA695-D7E1-4CF6-8478-4FDCB5BB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8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Kehatekst Märk1 Märk Char,Kehatekst Märk Märk Märk Char,Kehatekst Märk1 Märk Märk Märk Char,Kehatekst Märk Märk Märk Märk Märk Char,Kehatekst Märk Märk Märk Märk Märk Märk Märk Char,Kehatekst Märk Märk Märk1 Märk Märk Märk Märk Märk Char"/>
    <w:basedOn w:val="DefaultParagraphFont"/>
    <w:link w:val="BodyText"/>
    <w:semiHidden/>
    <w:locked/>
    <w:rsid w:val="00A11E88"/>
    <w:rPr>
      <w:rFonts w:ascii="Times New Roman" w:eastAsia="Times New Roman" w:hAnsi="Times New Roman" w:cs="Times New Roman"/>
      <w:sz w:val="24"/>
      <w:szCs w:val="20"/>
    </w:rPr>
  </w:style>
  <w:style w:type="paragraph" w:styleId="BodyText">
    <w:name w:val="Body Text"/>
    <w:aliases w:val="Kehatekst Märk1 Märk,Kehatekst Märk Märk Märk,Kehatekst Märk1 Märk Märk Märk,Kehatekst Märk Märk Märk Märk Märk,Kehatekst Märk Märk Märk Märk Märk Märk Märk,Kehatekst Märk Märk Märk1 Märk Märk Märk Märk Märk"/>
    <w:basedOn w:val="Normal"/>
    <w:link w:val="BodyTextChar"/>
    <w:semiHidden/>
    <w:unhideWhenUsed/>
    <w:rsid w:val="00A11E88"/>
    <w:pPr>
      <w:spacing w:line="240" w:lineRule="auto"/>
      <w:ind w:left="698" w:hanging="556"/>
      <w:jc w:val="both"/>
    </w:pPr>
    <w:rPr>
      <w:rFonts w:ascii="Times New Roman" w:eastAsia="Times New Roman" w:hAnsi="Times New Roman" w:cs="Times New Roman"/>
      <w:sz w:val="24"/>
      <w:szCs w:val="20"/>
    </w:rPr>
  </w:style>
  <w:style w:type="character" w:customStyle="1" w:styleId="KehatekstMrk">
    <w:name w:val="Kehatekst Märk"/>
    <w:basedOn w:val="DefaultParagraphFont"/>
    <w:uiPriority w:val="99"/>
    <w:semiHidden/>
    <w:rsid w:val="00A11E88"/>
  </w:style>
  <w:style w:type="paragraph" w:styleId="ListParagraph">
    <w:name w:val="List Paragraph"/>
    <w:basedOn w:val="Normal"/>
    <w:uiPriority w:val="34"/>
    <w:qFormat/>
    <w:rsid w:val="00A11E88"/>
    <w:pPr>
      <w:spacing w:after="0" w:line="240" w:lineRule="auto"/>
      <w:ind w:left="720"/>
      <w:contextualSpacing/>
    </w:pPr>
    <w:rPr>
      <w:rFonts w:ascii="Times New Roman" w:eastAsia="Times New Roman" w:hAnsi="Times New Roman" w:cs="Times New Roman"/>
      <w:sz w:val="24"/>
      <w:szCs w:val="24"/>
      <w:lang w:eastAsia="et-EE"/>
    </w:rPr>
  </w:style>
  <w:style w:type="paragraph" w:styleId="BalloonText">
    <w:name w:val="Balloon Text"/>
    <w:basedOn w:val="Normal"/>
    <w:link w:val="BalloonTextChar"/>
    <w:uiPriority w:val="99"/>
    <w:semiHidden/>
    <w:unhideWhenUsed/>
    <w:rsid w:val="00F76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45"/>
    <w:rPr>
      <w:rFonts w:ascii="Segoe UI" w:hAnsi="Segoe UI" w:cs="Segoe UI"/>
      <w:sz w:val="18"/>
      <w:szCs w:val="18"/>
    </w:rPr>
  </w:style>
  <w:style w:type="character" w:styleId="CommentReference">
    <w:name w:val="annotation reference"/>
    <w:basedOn w:val="DefaultParagraphFont"/>
    <w:uiPriority w:val="99"/>
    <w:semiHidden/>
    <w:unhideWhenUsed/>
    <w:rsid w:val="00AE3072"/>
    <w:rPr>
      <w:sz w:val="16"/>
      <w:szCs w:val="16"/>
    </w:rPr>
  </w:style>
  <w:style w:type="paragraph" w:styleId="CommentText">
    <w:name w:val="annotation text"/>
    <w:basedOn w:val="Normal"/>
    <w:link w:val="CommentTextChar"/>
    <w:uiPriority w:val="99"/>
    <w:semiHidden/>
    <w:unhideWhenUsed/>
    <w:rsid w:val="00AE3072"/>
    <w:pPr>
      <w:spacing w:line="240" w:lineRule="auto"/>
    </w:pPr>
    <w:rPr>
      <w:sz w:val="20"/>
      <w:szCs w:val="20"/>
    </w:rPr>
  </w:style>
  <w:style w:type="character" w:customStyle="1" w:styleId="CommentTextChar">
    <w:name w:val="Comment Text Char"/>
    <w:basedOn w:val="DefaultParagraphFont"/>
    <w:link w:val="CommentText"/>
    <w:uiPriority w:val="99"/>
    <w:semiHidden/>
    <w:rsid w:val="00AE3072"/>
    <w:rPr>
      <w:sz w:val="20"/>
      <w:szCs w:val="20"/>
    </w:rPr>
  </w:style>
  <w:style w:type="paragraph" w:styleId="CommentSubject">
    <w:name w:val="annotation subject"/>
    <w:basedOn w:val="CommentText"/>
    <w:next w:val="CommentText"/>
    <w:link w:val="CommentSubjectChar"/>
    <w:uiPriority w:val="99"/>
    <w:semiHidden/>
    <w:unhideWhenUsed/>
    <w:rsid w:val="00AE3072"/>
    <w:rPr>
      <w:b/>
      <w:bCs/>
    </w:rPr>
  </w:style>
  <w:style w:type="character" w:customStyle="1" w:styleId="CommentSubjectChar">
    <w:name w:val="Comment Subject Char"/>
    <w:basedOn w:val="CommentTextChar"/>
    <w:link w:val="CommentSubject"/>
    <w:uiPriority w:val="99"/>
    <w:semiHidden/>
    <w:rsid w:val="00AE30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756004">
      <w:bodyDiv w:val="1"/>
      <w:marLeft w:val="0"/>
      <w:marRight w:val="0"/>
      <w:marTop w:val="0"/>
      <w:marBottom w:val="0"/>
      <w:divBdr>
        <w:top w:val="none" w:sz="0" w:space="0" w:color="auto"/>
        <w:left w:val="none" w:sz="0" w:space="0" w:color="auto"/>
        <w:bottom w:val="none" w:sz="0" w:space="0" w:color="auto"/>
        <w:right w:val="none" w:sz="0" w:space="0" w:color="auto"/>
      </w:divBdr>
    </w:div>
    <w:div w:id="12058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640</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 Tammik</dc:creator>
  <cp:keywords/>
  <dc:description/>
  <cp:lastModifiedBy>Triin Üksvärav</cp:lastModifiedBy>
  <cp:revision>4</cp:revision>
  <dcterms:created xsi:type="dcterms:W3CDTF">2024-01-25T10:02:00Z</dcterms:created>
  <dcterms:modified xsi:type="dcterms:W3CDTF">2024-01-25T10:03:00Z</dcterms:modified>
</cp:coreProperties>
</file>